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57481D" w:rsidRDefault="00C317D8" w:rsidP="0057481D">
      <w:pPr>
        <w:jc w:val="both"/>
        <w:rPr>
          <w:rFonts w:asciiTheme="majorHAnsi" w:hAnsiTheme="majorHAnsi" w:cs="Arial"/>
          <w:b/>
          <w:bCs/>
          <w:color w:val="000000"/>
        </w:rPr>
      </w:pPr>
      <w:r w:rsidRPr="001A25F6">
        <w:rPr>
          <w:rFonts w:asciiTheme="majorHAnsi" w:hAnsiTheme="majorHAnsi" w:cs="Arial"/>
          <w:bCs/>
          <w:color w:val="FF0000"/>
          <w:sz w:val="20"/>
          <w:szCs w:val="20"/>
        </w:rPr>
        <w:t xml:space="preserve">Pani/Pana </w:t>
      </w:r>
      <w:r w:rsidR="00786C1C" w:rsidRPr="001A25F6">
        <w:rPr>
          <w:rFonts w:asciiTheme="majorHAnsi" w:hAnsiTheme="majorHAnsi" w:cs="Arial"/>
          <w:color w:val="FF0000"/>
          <w:sz w:val="20"/>
          <w:szCs w:val="20"/>
        </w:rPr>
        <w:t>dane osobowe  (imię i nazwisko, numer pesel, n</w:t>
      </w:r>
      <w:r w:rsidR="004E2B5E" w:rsidRPr="001A25F6">
        <w:rPr>
          <w:rFonts w:asciiTheme="majorHAnsi" w:hAnsiTheme="majorHAnsi" w:cs="Arial"/>
          <w:color w:val="FF0000"/>
          <w:sz w:val="20"/>
          <w:szCs w:val="20"/>
        </w:rPr>
        <w:t>umer telefonu</w:t>
      </w:r>
      <w:r w:rsidR="002121B6">
        <w:rPr>
          <w:rFonts w:asciiTheme="majorHAnsi" w:hAnsiTheme="majorHAnsi" w:cs="Arial"/>
          <w:color w:val="FF0000"/>
          <w:sz w:val="20"/>
          <w:szCs w:val="20"/>
        </w:rPr>
        <w:t>, adres e-mail</w:t>
      </w:r>
      <w:r w:rsidR="004E2B5E" w:rsidRPr="001A25F6">
        <w:rPr>
          <w:rFonts w:asciiTheme="majorHAnsi" w:hAnsiTheme="majorHAnsi" w:cs="Arial"/>
          <w:color w:val="FF0000"/>
          <w:sz w:val="20"/>
          <w:szCs w:val="20"/>
        </w:rPr>
        <w:t>) przetwarzane są w celu zleceni</w:t>
      </w:r>
      <w:r w:rsidR="00B76293">
        <w:rPr>
          <w:rFonts w:asciiTheme="majorHAnsi" w:hAnsiTheme="majorHAnsi" w:cs="Arial"/>
          <w:color w:val="FF0000"/>
          <w:sz w:val="20"/>
          <w:szCs w:val="20"/>
        </w:rPr>
        <w:t>a w trybie określonym w ustawie</w:t>
      </w:r>
      <w:r w:rsidR="00096E56">
        <w:rPr>
          <w:rFonts w:asciiTheme="majorHAnsi" w:hAnsiTheme="majorHAnsi" w:cs="Arial"/>
          <w:color w:val="FF0000"/>
          <w:sz w:val="20"/>
          <w:szCs w:val="20"/>
        </w:rPr>
        <w:t xml:space="preserve"> z dnia 24 kwietnia 2003 r. </w:t>
      </w:r>
      <w:r w:rsidR="0094603A">
        <w:rPr>
          <w:rFonts w:asciiTheme="majorHAnsi" w:hAnsiTheme="majorHAnsi" w:cs="Arial"/>
          <w:color w:val="FF0000"/>
          <w:sz w:val="20"/>
          <w:szCs w:val="20"/>
        </w:rPr>
        <w:t xml:space="preserve">o działalności pożytku publicznego i o wolontariacie (tekst jedn. </w:t>
      </w:r>
      <w:proofErr w:type="spellStart"/>
      <w:r w:rsidR="0094603A">
        <w:rPr>
          <w:rFonts w:asciiTheme="majorHAnsi" w:hAnsiTheme="majorHAnsi" w:cs="Arial"/>
          <w:color w:val="FF0000"/>
          <w:sz w:val="20"/>
          <w:szCs w:val="20"/>
        </w:rPr>
        <w:t>Dz.U</w:t>
      </w:r>
      <w:proofErr w:type="spellEnd"/>
      <w:r w:rsidR="0094603A">
        <w:rPr>
          <w:rFonts w:asciiTheme="majorHAnsi" w:hAnsiTheme="majorHAnsi" w:cs="Arial"/>
          <w:color w:val="FF0000"/>
          <w:sz w:val="20"/>
          <w:szCs w:val="20"/>
        </w:rPr>
        <w:t xml:space="preserve">. z 2020r, poz. 1057 ze zm.) </w:t>
      </w:r>
      <w:r w:rsidR="004E2B5E" w:rsidRPr="001A25F6">
        <w:rPr>
          <w:rFonts w:asciiTheme="majorHAnsi" w:hAnsiTheme="majorHAnsi" w:cs="Arial"/>
          <w:color w:val="FF0000"/>
          <w:sz w:val="20"/>
          <w:szCs w:val="20"/>
        </w:rPr>
        <w:t>realizacj</w:t>
      </w:r>
      <w:r w:rsidR="0094603A">
        <w:rPr>
          <w:rFonts w:asciiTheme="majorHAnsi" w:hAnsiTheme="majorHAnsi" w:cs="Arial"/>
          <w:color w:val="FF0000"/>
          <w:sz w:val="20"/>
          <w:szCs w:val="20"/>
        </w:rPr>
        <w:t>i zadania publicznego z zakresu</w:t>
      </w:r>
      <w:r w:rsidR="0057481D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57481D">
        <w:rPr>
          <w:rFonts w:asciiTheme="majorHAnsi" w:hAnsiTheme="majorHAnsi" w:cs="Arial"/>
          <w:b/>
          <w:bCs/>
          <w:color w:val="000000"/>
        </w:rPr>
        <w:t>wspierania</w:t>
      </w:r>
      <w:r w:rsidR="0057481D" w:rsidRPr="00483133">
        <w:rPr>
          <w:rFonts w:asciiTheme="majorHAnsi" w:hAnsiTheme="majorHAnsi" w:cs="Arial"/>
          <w:b/>
          <w:bCs/>
          <w:color w:val="000000"/>
        </w:rPr>
        <w:t xml:space="preserve"> </w:t>
      </w:r>
      <w:r w:rsidR="0057481D" w:rsidRPr="00A06AC8">
        <w:rPr>
          <w:rFonts w:asciiTheme="majorHAnsi" w:hAnsiTheme="majorHAnsi" w:cs="Arial"/>
          <w:b/>
          <w:bCs/>
          <w:color w:val="000000"/>
          <w:sz w:val="20"/>
          <w:szCs w:val="20"/>
        </w:rPr>
        <w:t>wydarzeń integrujących środowisko kobiet, pielęgnujących polskość oraz podnoszących świadomość obywatelską i kulturową</w:t>
      </w:r>
      <w:r w:rsidR="00A6237C">
        <w:rPr>
          <w:rFonts w:asciiTheme="majorHAnsi" w:hAnsiTheme="majorHAnsi" w:cs="Arial"/>
          <w:color w:val="FF0000"/>
          <w:sz w:val="20"/>
          <w:szCs w:val="20"/>
        </w:rPr>
        <w:t>, 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oferty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art. 6 ust. 1 lit. b (umowa) </w:t>
      </w:r>
      <w:r w:rsidRPr="001A25F6">
        <w:rPr>
          <w:rFonts w:asciiTheme="majorHAnsi" w:hAnsiTheme="majorHAnsi" w:cs="Arial"/>
          <w:color w:val="FF0000"/>
          <w:sz w:val="20"/>
          <w:szCs w:val="20"/>
        </w:rPr>
        <w:t>oraz ustawa</w:t>
      </w:r>
      <w:r w:rsidR="00B76293" w:rsidRPr="00B76293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B76293">
        <w:rPr>
          <w:rFonts w:asciiTheme="majorHAnsi" w:hAnsiTheme="majorHAnsi" w:cs="Arial"/>
          <w:color w:val="FF0000"/>
          <w:sz w:val="20"/>
          <w:szCs w:val="20"/>
        </w:rPr>
        <w:t xml:space="preserve">z dnia 24 kwietnia 2003 r. </w:t>
      </w:r>
      <w:r w:rsidR="002121B6">
        <w:rPr>
          <w:rFonts w:asciiTheme="majorHAnsi" w:hAnsiTheme="majorHAnsi" w:cs="Arial"/>
          <w:color w:val="FF0000"/>
          <w:sz w:val="20"/>
          <w:szCs w:val="20"/>
        </w:rPr>
        <w:t xml:space="preserve"> o działalności pożytku publicznego</w:t>
      </w:r>
      <w:r w:rsidRPr="001A25F6">
        <w:rPr>
          <w:rFonts w:asciiTheme="majorHAnsi" w:hAnsiTheme="majorHAnsi" w:cs="Arial"/>
          <w:color w:val="FF0000"/>
          <w:sz w:val="20"/>
          <w:szCs w:val="20"/>
        </w:rPr>
        <w:t xml:space="preserve">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lastRenderedPageBreak/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bookmarkStart w:id="0" w:name="_GoBack"/>
      <w:bookmarkEnd w:id="0"/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786C1C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Zapoznałem się z klauzulą informacyjną 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……………………………………………                                                     …………………………………………………………………………….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              (data)                                                                                         (podpis osoby składającej oświadczenie)</w:t>
      </w: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</w:p>
    <w:sectPr w:rsidR="00B403D9" w:rsidSect="00DA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6E18E9"/>
    <w:rsid w:val="00096E56"/>
    <w:rsid w:val="001A25F6"/>
    <w:rsid w:val="002121B6"/>
    <w:rsid w:val="00395004"/>
    <w:rsid w:val="003C2E9F"/>
    <w:rsid w:val="004556A5"/>
    <w:rsid w:val="004E2B5E"/>
    <w:rsid w:val="00546C8D"/>
    <w:rsid w:val="0057481D"/>
    <w:rsid w:val="005748AC"/>
    <w:rsid w:val="006E18E9"/>
    <w:rsid w:val="006E40ED"/>
    <w:rsid w:val="00786C1C"/>
    <w:rsid w:val="008040DC"/>
    <w:rsid w:val="00871468"/>
    <w:rsid w:val="00876E1A"/>
    <w:rsid w:val="0094603A"/>
    <w:rsid w:val="009E7DF9"/>
    <w:rsid w:val="00A06AC8"/>
    <w:rsid w:val="00A6237C"/>
    <w:rsid w:val="00A94F7B"/>
    <w:rsid w:val="00B403D9"/>
    <w:rsid w:val="00B537D2"/>
    <w:rsid w:val="00B76293"/>
    <w:rsid w:val="00B76690"/>
    <w:rsid w:val="00C317D8"/>
    <w:rsid w:val="00C47CCE"/>
    <w:rsid w:val="00D16678"/>
    <w:rsid w:val="00D713D3"/>
    <w:rsid w:val="00DA0379"/>
    <w:rsid w:val="00F7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2021-06-09T07:44:00Z</cp:lastPrinted>
  <dcterms:created xsi:type="dcterms:W3CDTF">2021-07-07T10:02:00Z</dcterms:created>
  <dcterms:modified xsi:type="dcterms:W3CDTF">2021-07-07T10:02:00Z</dcterms:modified>
</cp:coreProperties>
</file>